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48431A" w:rsidRPr="00522ED3" w:rsidRDefault="0048431A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 w:rsidRPr="00522ED3">
        <w:rPr>
          <w:rFonts w:asciiTheme="majorHAnsi" w:eastAsia="Times New Roman" w:hAnsiTheme="majorHAnsi"/>
          <w:bCs/>
        </w:rPr>
        <w:t xml:space="preserve">Aleja Legionów 10 </w:t>
      </w:r>
    </w:p>
    <w:p w:rsidR="007E387D" w:rsidRDefault="00C51FE0" w:rsidP="0048431A">
      <w:pPr>
        <w:jc w:val="center"/>
        <w:outlineLvl w:val="3"/>
        <w:rPr>
          <w:rFonts w:asciiTheme="majorHAnsi" w:eastAsia="Times New Roman" w:hAnsiTheme="majorHAnsi"/>
          <w:bCs/>
        </w:rPr>
      </w:pPr>
      <w:r>
        <w:rPr>
          <w:rFonts w:asciiTheme="majorHAnsi" w:eastAsia="Times New Roman" w:hAnsiTheme="majorHAnsi"/>
          <w:bCs/>
        </w:rPr>
        <w:t>Z</w:t>
      </w:r>
      <w:r w:rsidR="007E387D" w:rsidRPr="00522ED3">
        <w:rPr>
          <w:rFonts w:asciiTheme="majorHAnsi" w:eastAsia="Times New Roman" w:hAnsiTheme="majorHAnsi"/>
          <w:bCs/>
        </w:rPr>
        <w:t>atrudni</w:t>
      </w:r>
      <w:r>
        <w:rPr>
          <w:rFonts w:asciiTheme="majorHAnsi" w:eastAsia="Times New Roman" w:hAnsiTheme="majorHAnsi"/>
          <w:bCs/>
        </w:rPr>
        <w:t xml:space="preserve"> </w:t>
      </w:r>
    </w:p>
    <w:p w:rsidR="007E387D" w:rsidRPr="00522ED3" w:rsidRDefault="007E387D" w:rsidP="0048431A">
      <w:pPr>
        <w:jc w:val="center"/>
        <w:outlineLvl w:val="3"/>
        <w:rPr>
          <w:rFonts w:asciiTheme="majorHAnsi" w:eastAsia="Times New Roman" w:hAnsiTheme="majorHAnsi"/>
          <w:bCs/>
        </w:rPr>
      </w:pPr>
    </w:p>
    <w:p w:rsidR="007E387D" w:rsidRDefault="00D3227D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Lekarkę/lekarza kierującego</w:t>
      </w:r>
    </w:p>
    <w:p w:rsidR="00D3227D" w:rsidRPr="003E2CF7" w:rsidRDefault="00D3227D" w:rsidP="003E2CF7">
      <w:pPr>
        <w:keepNext/>
        <w:jc w:val="center"/>
        <w:outlineLvl w:val="1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  <w:b/>
        </w:rPr>
        <w:t>Izbą Przyjęć</w:t>
      </w:r>
    </w:p>
    <w:p w:rsidR="007E387D" w:rsidRPr="00522ED3" w:rsidRDefault="007E387D" w:rsidP="007E387D">
      <w:pPr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48431A" w:rsidRDefault="0048431A" w:rsidP="0048431A">
      <w:pPr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>Wymagania</w:t>
      </w:r>
      <w:r w:rsidRPr="006A42DA">
        <w:rPr>
          <w:rFonts w:ascii="Cambria" w:eastAsia="Times New Roman" w:hAnsi="Cambria"/>
          <w:b/>
          <w:bCs/>
        </w:rPr>
        <w:t>:</w:t>
      </w:r>
    </w:p>
    <w:p w:rsidR="00DC4273" w:rsidRDefault="00DC4273" w:rsidP="0048431A">
      <w:pPr>
        <w:outlineLvl w:val="3"/>
        <w:rPr>
          <w:rFonts w:ascii="Cambria" w:eastAsia="Times New Roman" w:hAnsi="Cambria"/>
          <w:b/>
          <w:bCs/>
        </w:rPr>
      </w:pPr>
    </w:p>
    <w:p w:rsidR="00DC4273" w:rsidRPr="00DC4273" w:rsidRDefault="00FE58B4" w:rsidP="00DC4273">
      <w:pPr>
        <w:jc w:val="both"/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 xml:space="preserve">Kandydat powinien posiadać kwalifikacje określone w rozporządzeniu Ministra Zdrowia z dnia 10 lipca 2023 r. w sprawie kwalifikacji wymaganych od pracowników na poszczególnych rodzajach stanowisk pracy w podmiotach leczniczych niebędących przedsiębiorcami (Dz. U. </w:t>
      </w:r>
      <w:r w:rsidR="00DC4273">
        <w:rPr>
          <w:rFonts w:eastAsia="Times New Roman"/>
          <w:kern w:val="0"/>
        </w:rPr>
        <w:t>2023.</w:t>
      </w:r>
      <w:r w:rsidRPr="00DC4273">
        <w:rPr>
          <w:rFonts w:eastAsia="Times New Roman"/>
          <w:kern w:val="0"/>
        </w:rPr>
        <w:t>1515)</w:t>
      </w: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</w:p>
    <w:p w:rsidR="008B32A1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>– prawo wykonywania zawodu lekarza</w:t>
      </w:r>
      <w:r w:rsidR="00DC4273" w:rsidRPr="00DC4273">
        <w:rPr>
          <w:rFonts w:eastAsia="Times New Roman"/>
          <w:kern w:val="0"/>
        </w:rPr>
        <w:t>;</w:t>
      </w: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br/>
        <w:t>– minimum 8 lat doświadczenia zawodowego</w:t>
      </w:r>
      <w:r w:rsidR="00DC4273" w:rsidRPr="00DC4273">
        <w:rPr>
          <w:rFonts w:eastAsia="Times New Roman"/>
          <w:kern w:val="0"/>
        </w:rPr>
        <w:t>;</w:t>
      </w:r>
    </w:p>
    <w:p w:rsidR="00DC4273" w:rsidRPr="00DC4273" w:rsidRDefault="00DC4273" w:rsidP="00FE58B4">
      <w:pPr>
        <w:outlineLvl w:val="3"/>
        <w:rPr>
          <w:rFonts w:eastAsia="Times New Roman"/>
          <w:kern w:val="0"/>
        </w:rPr>
      </w:pPr>
    </w:p>
    <w:p w:rsidR="00FE58B4" w:rsidRPr="00DC4273" w:rsidRDefault="00FE58B4" w:rsidP="00FE58B4">
      <w:pPr>
        <w:outlineLvl w:val="3"/>
        <w:rPr>
          <w:rFonts w:eastAsia="Times New Roman"/>
          <w:kern w:val="0"/>
        </w:rPr>
      </w:pPr>
      <w:r w:rsidRPr="00DC4273">
        <w:rPr>
          <w:rFonts w:eastAsia="Times New Roman"/>
          <w:kern w:val="0"/>
        </w:rPr>
        <w:t>Preferowane specjalizacje:</w:t>
      </w:r>
      <w:r w:rsidR="00DC4273" w:rsidRPr="00DC4273">
        <w:rPr>
          <w:rFonts w:eastAsia="Times New Roman"/>
          <w:kern w:val="0"/>
        </w:rPr>
        <w:t xml:space="preserve"> </w:t>
      </w:r>
      <w:r w:rsidRPr="00DC4273">
        <w:rPr>
          <w:rFonts w:eastAsia="Times New Roman"/>
          <w:kern w:val="0"/>
        </w:rPr>
        <w:t>choroby wewnętrzne, ratownictwo medyczne.</w:t>
      </w:r>
    </w:p>
    <w:p w:rsidR="00FE58B4" w:rsidRPr="00DC4273" w:rsidRDefault="00FE58B4" w:rsidP="00FE58B4">
      <w:pPr>
        <w:outlineLvl w:val="3"/>
        <w:rPr>
          <w:rFonts w:eastAsia="Times New Roman"/>
          <w:b/>
          <w:bCs/>
        </w:rPr>
      </w:pPr>
    </w:p>
    <w:p w:rsidR="00FE58B4" w:rsidRPr="00FE58B4" w:rsidRDefault="00FE58B4" w:rsidP="00FE58B4">
      <w:pPr>
        <w:outlineLvl w:val="3"/>
        <w:rPr>
          <w:rFonts w:ascii="Cambria" w:eastAsia="Times New Roman" w:hAnsi="Cambria"/>
          <w:b/>
          <w:bCs/>
        </w:rPr>
      </w:pPr>
      <w:r w:rsidRPr="00FE58B4">
        <w:rPr>
          <w:rFonts w:ascii="Cambria" w:eastAsia="Times New Roman" w:hAnsi="Cambria"/>
          <w:b/>
          <w:bCs/>
        </w:rPr>
        <w:t>Zakres obowiązków:</w:t>
      </w:r>
    </w:p>
    <w:p w:rsidR="00C51FE0" w:rsidRDefault="00C51FE0" w:rsidP="00C51FE0">
      <w:pPr>
        <w:pStyle w:val="Akapitzlist"/>
        <w:ind w:left="426"/>
        <w:outlineLvl w:val="3"/>
        <w:rPr>
          <w:rFonts w:ascii="Cambria" w:eastAsia="Times New Roman" w:hAnsi="Cambria"/>
          <w:bCs/>
        </w:rPr>
      </w:pP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udzielanie świadczeń medycznych w ramach Izby Przyjęć w podstawowej ordynacji czasu pracy wraz z dyżurami medycznymi;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odpowiedzialność za prawidłowe funkcjonowanie Izby Przyjęć pod względem medycznym i organizacyjnym;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zapewnienie ciągłości leczenia i opieki lekarskiej nad Pacjentami, koordynacja ruchu chorych</w:t>
      </w:r>
      <w:r>
        <w:rPr>
          <w:rFonts w:ascii="Cambria" w:eastAsia="Times New Roman" w:hAnsi="Cambria"/>
          <w:bCs/>
        </w:rPr>
        <w:t>;</w:t>
      </w:r>
    </w:p>
    <w:p w:rsidR="00FE58B4" w:rsidRPr="00FE58B4" w:rsidRDefault="00FE58B4" w:rsidP="00FE58B4">
      <w:pPr>
        <w:pStyle w:val="Akapitzlist"/>
        <w:numPr>
          <w:ilvl w:val="0"/>
          <w:numId w:val="14"/>
        </w:numPr>
        <w:outlineLvl w:val="3"/>
        <w:rPr>
          <w:rFonts w:ascii="Cambria" w:eastAsia="Times New Roman" w:hAnsi="Cambria"/>
          <w:bCs/>
        </w:rPr>
      </w:pPr>
      <w:r w:rsidRPr="00FE58B4">
        <w:rPr>
          <w:rFonts w:ascii="Cambria" w:eastAsia="Times New Roman" w:hAnsi="Cambria"/>
          <w:bCs/>
        </w:rPr>
        <w:t>zarządzanie zespołem, w tym planowanie grafików;</w:t>
      </w:r>
    </w:p>
    <w:p w:rsidR="00FE58B4" w:rsidRDefault="00FE58B4" w:rsidP="00C51FE0">
      <w:pPr>
        <w:pStyle w:val="Akapitzlist"/>
        <w:ind w:left="426"/>
        <w:outlineLvl w:val="3"/>
        <w:rPr>
          <w:rFonts w:ascii="Cambria" w:eastAsia="Times New Roman" w:hAnsi="Cambria"/>
          <w:bCs/>
        </w:rPr>
      </w:pPr>
    </w:p>
    <w:p w:rsidR="00C51FE0" w:rsidRPr="00C51FE0" w:rsidRDefault="00C51FE0" w:rsidP="00C51FE0">
      <w:pPr>
        <w:outlineLvl w:val="3"/>
        <w:rPr>
          <w:rFonts w:ascii="Cambria" w:eastAsia="Times New Roman" w:hAnsi="Cambria"/>
          <w:b/>
          <w:bCs/>
        </w:rPr>
      </w:pPr>
      <w:r w:rsidRPr="00C51FE0">
        <w:rPr>
          <w:rFonts w:ascii="Cambria" w:eastAsia="Times New Roman" w:hAnsi="Cambria"/>
          <w:b/>
          <w:bCs/>
        </w:rPr>
        <w:t>Dodatkowe atuty: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 w:rsidR="007F4D8F">
        <w:rPr>
          <w:rFonts w:ascii="Cambria" w:eastAsia="Times New Roman" w:hAnsi="Cambria"/>
        </w:rPr>
        <w:t>;</w:t>
      </w:r>
    </w:p>
    <w:p w:rsidR="003E2CF7" w:rsidRDefault="007F4D8F" w:rsidP="003E2CF7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zdolność podejmowania szybkich decyzji.</w:t>
      </w:r>
    </w:p>
    <w:p w:rsidR="0048431A" w:rsidRPr="006A42DA" w:rsidRDefault="0048431A" w:rsidP="00AC1797">
      <w:pPr>
        <w:jc w:val="both"/>
        <w:outlineLvl w:val="3"/>
        <w:rPr>
          <w:rFonts w:ascii="Cambria" w:eastAsia="Times New Roman" w:hAnsi="Cambria"/>
        </w:rPr>
      </w:pPr>
      <w:bookmarkStart w:id="0" w:name="_GoBack"/>
      <w:bookmarkEnd w:id="0"/>
    </w:p>
    <w:p w:rsidR="00191DD4" w:rsidRDefault="00191DD4" w:rsidP="00C51FE0">
      <w:pPr>
        <w:jc w:val="both"/>
      </w:pPr>
      <w:r w:rsidRPr="00191DD4">
        <w:t xml:space="preserve">Osoby zainteresowane zatrudnieniem proszone są o składanie listu motywacyjnego oraz CV wg wzoru zamieszczonego na stronie Szpitala w Zakładce „Praca” wraz z klauzulą „Zgodnie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Nr 4 w Bytomiu” w Kancelarii </w:t>
      </w:r>
      <w:r w:rsidRPr="00191DD4">
        <w:lastRenderedPageBreak/>
        <w:t xml:space="preserve">Głównej Szpitala mieszczącej się w Budynku E (parter) – wejście od Alei Legionów 10 , 41-902 Bytom do dnia </w:t>
      </w:r>
      <w:r w:rsidRPr="00191DD4">
        <w:rPr>
          <w:b/>
        </w:rPr>
        <w:t xml:space="preserve">26.02.2026 r. w godzinach od 7:00 do 14:35. </w:t>
      </w:r>
    </w:p>
    <w:p w:rsidR="00191DD4" w:rsidRDefault="00191DD4" w:rsidP="00C51FE0">
      <w:pPr>
        <w:jc w:val="both"/>
      </w:pPr>
    </w:p>
    <w:p w:rsidR="00191DD4" w:rsidRDefault="00191DD4" w:rsidP="00C51FE0">
      <w:pPr>
        <w:jc w:val="both"/>
      </w:pPr>
      <w:r w:rsidRPr="00191DD4">
        <w:t xml:space="preserve">Dodatkowe informacje: </w:t>
      </w:r>
    </w:p>
    <w:p w:rsidR="00191DD4" w:rsidRDefault="00191DD4" w:rsidP="00C51FE0">
      <w:pPr>
        <w:jc w:val="both"/>
      </w:pPr>
      <w:r w:rsidRPr="00191DD4">
        <w:t xml:space="preserve">1. O terminie i czasie spotkania wybrane osoby zostaną poinformowane telefonicznie celem przybycia na rozmowę kwalifikacyjną. </w:t>
      </w:r>
    </w:p>
    <w:p w:rsidR="00191DD4" w:rsidRPr="00BC4978" w:rsidRDefault="00191DD4" w:rsidP="00C51FE0">
      <w:pPr>
        <w:jc w:val="both"/>
      </w:pPr>
    </w:p>
    <w:p w:rsidR="00191DD4" w:rsidRPr="00BC4978" w:rsidRDefault="00C51FE0" w:rsidP="00C51FE0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C51FE0" w:rsidRPr="00BC5D81" w:rsidRDefault="007F4D8F" w:rsidP="00C51FE0">
      <w:pPr>
        <w:jc w:val="both"/>
        <w:outlineLvl w:val="3"/>
      </w:pPr>
      <w:r>
        <w:t xml:space="preserve"> </w:t>
      </w:r>
      <w:r w:rsidR="00C51FE0">
        <w:t>(32) 396 4</w:t>
      </w:r>
      <w:r w:rsidR="00AF61DC">
        <w:t>610; 611</w:t>
      </w:r>
      <w:r w:rsidR="00C51FE0">
        <w:t>- Dział Kadr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ED" w:rsidRDefault="00D33CED" w:rsidP="004F4967">
      <w:r>
        <w:separator/>
      </w:r>
    </w:p>
  </w:endnote>
  <w:endnote w:type="continuationSeparator" w:id="0">
    <w:p w:rsidR="00D33CED" w:rsidRDefault="00D33CED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ED" w:rsidRDefault="00D33CED" w:rsidP="004F4967">
      <w:r>
        <w:separator/>
      </w:r>
    </w:p>
  </w:footnote>
  <w:footnote w:type="continuationSeparator" w:id="0">
    <w:p w:rsidR="00D33CED" w:rsidRDefault="00D33CED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C51FE0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6C6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B8A"/>
    <w:multiLevelType w:val="multilevel"/>
    <w:tmpl w:val="EB5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D12E54"/>
    <w:multiLevelType w:val="multilevel"/>
    <w:tmpl w:val="351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1" w15:restartNumberingAfterBreak="0">
    <w:nsid w:val="6D675D05"/>
    <w:multiLevelType w:val="multilevel"/>
    <w:tmpl w:val="C4A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5583F"/>
    <w:rsid w:val="001660CF"/>
    <w:rsid w:val="0018618B"/>
    <w:rsid w:val="00186372"/>
    <w:rsid w:val="00191DD4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C3F90"/>
    <w:rsid w:val="003E2CF7"/>
    <w:rsid w:val="003F32D2"/>
    <w:rsid w:val="003F6CE1"/>
    <w:rsid w:val="0041174F"/>
    <w:rsid w:val="00417653"/>
    <w:rsid w:val="004375F5"/>
    <w:rsid w:val="00462596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349AF"/>
    <w:rsid w:val="0054422C"/>
    <w:rsid w:val="005474C8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50C8F"/>
    <w:rsid w:val="00752F12"/>
    <w:rsid w:val="007552C7"/>
    <w:rsid w:val="007661E2"/>
    <w:rsid w:val="00791519"/>
    <w:rsid w:val="0079392F"/>
    <w:rsid w:val="007B1B94"/>
    <w:rsid w:val="007C3EEF"/>
    <w:rsid w:val="007C7E46"/>
    <w:rsid w:val="007E37A3"/>
    <w:rsid w:val="007E387D"/>
    <w:rsid w:val="007E493E"/>
    <w:rsid w:val="007F4D8F"/>
    <w:rsid w:val="00840622"/>
    <w:rsid w:val="00853DCE"/>
    <w:rsid w:val="00863B0D"/>
    <w:rsid w:val="00866B8F"/>
    <w:rsid w:val="008722A1"/>
    <w:rsid w:val="008776CB"/>
    <w:rsid w:val="00884D52"/>
    <w:rsid w:val="008A362E"/>
    <w:rsid w:val="008B256C"/>
    <w:rsid w:val="008B32A1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25BA1"/>
    <w:rsid w:val="00A325D3"/>
    <w:rsid w:val="00A35BB9"/>
    <w:rsid w:val="00A523EC"/>
    <w:rsid w:val="00A90CA8"/>
    <w:rsid w:val="00A9202F"/>
    <w:rsid w:val="00AB2B50"/>
    <w:rsid w:val="00AC1797"/>
    <w:rsid w:val="00AD61D3"/>
    <w:rsid w:val="00AF1000"/>
    <w:rsid w:val="00AF61DC"/>
    <w:rsid w:val="00B02FA8"/>
    <w:rsid w:val="00B2786F"/>
    <w:rsid w:val="00B403CD"/>
    <w:rsid w:val="00B75075"/>
    <w:rsid w:val="00B85726"/>
    <w:rsid w:val="00BA2223"/>
    <w:rsid w:val="00BC7E0D"/>
    <w:rsid w:val="00BE1015"/>
    <w:rsid w:val="00C16839"/>
    <w:rsid w:val="00C43F15"/>
    <w:rsid w:val="00C51FE0"/>
    <w:rsid w:val="00C63A82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3227D"/>
    <w:rsid w:val="00D33CED"/>
    <w:rsid w:val="00D36F0D"/>
    <w:rsid w:val="00D43511"/>
    <w:rsid w:val="00D55E2D"/>
    <w:rsid w:val="00D63EF1"/>
    <w:rsid w:val="00D80579"/>
    <w:rsid w:val="00D82EFC"/>
    <w:rsid w:val="00D84BB6"/>
    <w:rsid w:val="00DA6177"/>
    <w:rsid w:val="00DC2B02"/>
    <w:rsid w:val="00DC4273"/>
    <w:rsid w:val="00DD4F0B"/>
    <w:rsid w:val="00E25B38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E3D40-8FED-4C70-9C8E-0F62FAEF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41BD-6CC7-4A3F-A433-24173D55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5</cp:revision>
  <cp:lastPrinted>2023-04-28T11:46:00Z</cp:lastPrinted>
  <dcterms:created xsi:type="dcterms:W3CDTF">2026-02-10T13:52:00Z</dcterms:created>
  <dcterms:modified xsi:type="dcterms:W3CDTF">2026-02-10T14:47:00Z</dcterms:modified>
</cp:coreProperties>
</file>