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8D3965">
        <w:rPr>
          <w:rFonts w:ascii="Arial" w:eastAsia="Times New Roman" w:hAnsi="Arial" w:cs="Arial"/>
          <w:b/>
        </w:rPr>
        <w:t>pełnienie</w:t>
      </w:r>
      <w:r w:rsidR="00E35C61">
        <w:rPr>
          <w:rFonts w:ascii="Arial" w:eastAsia="Times New Roman" w:hAnsi="Arial" w:cs="Arial"/>
          <w:b/>
        </w:rPr>
        <w:t xml:space="preserve">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8D3965">
        <w:rPr>
          <w:rFonts w:ascii="Arial" w:eastAsia="Times New Roman" w:hAnsi="Arial" w:cs="Arial"/>
          <w:b/>
        </w:rPr>
        <w:t xml:space="preserve">dyżurów medycznych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704AE3">
        <w:rPr>
          <w:rFonts w:ascii="Arial" w:eastAsia="Times New Roman" w:hAnsi="Arial" w:cs="Arial"/>
          <w:b/>
        </w:rPr>
        <w:t>Kardiologii</w:t>
      </w:r>
      <w:r w:rsidR="008D3965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704AE3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704AE3">
        <w:t>Kardiologii</w:t>
      </w:r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896723" w:rsidRDefault="00896723" w:rsidP="00430A89"/>
    <w:p w:rsidR="00896723" w:rsidRDefault="00896723" w:rsidP="00430A89"/>
    <w:p w:rsidR="00896723" w:rsidRDefault="00896723" w:rsidP="00430A89">
      <w:bookmarkStart w:id="0" w:name="_GoBack"/>
      <w:bookmarkEnd w:id="0"/>
    </w:p>
    <w:p w:rsidR="00896723" w:rsidRDefault="00896723" w:rsidP="00430A89">
      <w:r>
        <w:lastRenderedPageBreak/>
        <w:t>Proponowana wartość za procedury medyczne: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wszczepienie / wymiana kardiowertera dwujamowego (ICD) - 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………………..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wszczepienie / wymiana kardiowertera jednojamowego  (ICD)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…………………..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wszczepienie / wymiana stymulatora dwujamowego (DDD)–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……………………….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wszczepienie / wymiana stymulatora jednojamowego (VVI)–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…………………..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założenie elektrody endokawitarnej–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…………………………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nakłucie osierdzia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wykonanie badania ultrasonografii wewnątrznaczyniowej (IVUS)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…………………..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wykonanie badania rezerw przepływu (FFR)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założenie balonu do kontra pulsacji wewnątrzaortalnej (IABP)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angioplastyka wieńcowa złożona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angioplastyka wieńcowa prosta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koronarografia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rotablacja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CRT-D lub CRT-P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……………………………..</w:t>
      </w:r>
    </w:p>
    <w:p w:rsidR="00896723" w:rsidRPr="00896723" w:rsidRDefault="00896723" w:rsidP="00896723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kern w:val="2"/>
          <w:lang w:eastAsia="ar-SA"/>
        </w:rPr>
      </w:pPr>
      <w:r w:rsidRPr="00896723">
        <w:rPr>
          <w:rFonts w:asciiTheme="minorHAnsi" w:eastAsia="Times New Roman" w:hAnsiTheme="minorHAnsi" w:cstheme="minorHAnsi"/>
          <w:kern w:val="2"/>
          <w:lang w:eastAsia="ar-SA"/>
        </w:rPr>
        <w:t xml:space="preserve">Plastyka loży rozrusznika / repozycja elektrody – </w:t>
      </w:r>
      <w:r w:rsidRPr="00896723">
        <w:rPr>
          <w:rFonts w:asciiTheme="minorHAnsi" w:eastAsia="Times New Roman" w:hAnsiTheme="minorHAnsi" w:cstheme="minorHAnsi"/>
          <w:kern w:val="2"/>
          <w:lang w:eastAsia="ar-SA"/>
        </w:rPr>
        <w:t>………………………</w:t>
      </w:r>
    </w:p>
    <w:p w:rsidR="00067BFC" w:rsidRPr="00896723" w:rsidRDefault="00067BFC" w:rsidP="00430A89">
      <w:pPr>
        <w:rPr>
          <w:rFonts w:asciiTheme="minorHAnsi" w:hAnsiTheme="minorHAnsi" w:cstheme="minorHAnsi"/>
        </w:rPr>
      </w:pPr>
    </w:p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</w:t>
      </w:r>
      <w:r>
        <w:lastRenderedPageBreak/>
        <w:t>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63B" w:rsidRDefault="0025063B" w:rsidP="000267F7">
      <w:r>
        <w:separator/>
      </w:r>
    </w:p>
  </w:endnote>
  <w:endnote w:type="continuationSeparator" w:id="0">
    <w:p w:rsidR="0025063B" w:rsidRDefault="0025063B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896723">
      <w:rPr>
        <w:noProof/>
      </w:rPr>
      <w:t>3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63B" w:rsidRDefault="0025063B" w:rsidP="000267F7">
      <w:r>
        <w:separator/>
      </w:r>
    </w:p>
  </w:footnote>
  <w:footnote w:type="continuationSeparator" w:id="0">
    <w:p w:rsidR="0025063B" w:rsidRDefault="0025063B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176FE"/>
    <w:multiLevelType w:val="hybridMultilevel"/>
    <w:tmpl w:val="D6122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4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063B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4AE3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96723"/>
    <w:rsid w:val="008C0968"/>
    <w:rsid w:val="008C5AAF"/>
    <w:rsid w:val="008D191F"/>
    <w:rsid w:val="008D3965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1DFC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90B01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2</cp:revision>
  <cp:lastPrinted>2021-12-29T12:16:00Z</cp:lastPrinted>
  <dcterms:created xsi:type="dcterms:W3CDTF">2026-07-15T10:52:00Z</dcterms:created>
  <dcterms:modified xsi:type="dcterms:W3CDTF">2026-07-15T10:52:00Z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