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/N</w:t>
      </w:r>
      <w:r w:rsidR="00E47AE2">
        <w:rPr>
          <w:rFonts w:asciiTheme="majorHAnsi" w:hAnsiTheme="majorHAnsi"/>
          <w:b/>
          <w:bCs/>
          <w:sz w:val="26"/>
          <w:szCs w:val="26"/>
        </w:rPr>
        <w:t>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E47AE2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</w:t>
      </w:r>
      <w:r w:rsidR="00704CE3">
        <w:rPr>
          <w:rFonts w:asciiTheme="majorHAnsi" w:hAnsiTheme="majorHAnsi" w:cs="Cambria"/>
          <w:b/>
        </w:rPr>
        <w:t xml:space="preserve"> </w:t>
      </w:r>
      <w:r w:rsidRPr="00F0606A">
        <w:rPr>
          <w:rFonts w:asciiTheme="majorHAnsi" w:hAnsiTheme="majorHAnsi" w:cs="Cambria"/>
          <w:b/>
        </w:rPr>
        <w:t xml:space="preserve">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t.j.Dz</w:t>
      </w:r>
      <w:proofErr w:type="spellEnd"/>
      <w:r w:rsidRPr="00F0606A">
        <w:rPr>
          <w:rFonts w:ascii="Cambria" w:hAnsi="Cambria" w:cs="Cambria"/>
        </w:rPr>
        <w:t>. U. 2021.711),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t.j.Dz</w:t>
      </w:r>
      <w:proofErr w:type="spellEnd"/>
      <w:r w:rsidRPr="00F0606A">
        <w:rPr>
          <w:rFonts w:ascii="Cambria" w:hAnsi="Cambria" w:cs="Cambria"/>
        </w:rPr>
        <w:t xml:space="preserve">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DF47E9">
        <w:rPr>
          <w:rFonts w:asciiTheme="majorHAnsi" w:hAnsiTheme="majorHAnsi"/>
          <w:b/>
          <w:bCs/>
          <w:sz w:val="20"/>
          <w:szCs w:val="20"/>
        </w:rPr>
        <w:t>Zakładzie Diagnostyki Obrazowej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</w:t>
      </w:r>
      <w:r w:rsidR="00DF47E9">
        <w:rPr>
          <w:rFonts w:ascii="Cambria" w:hAnsi="Cambria" w:cstheme="minorHAnsi"/>
          <w:bCs/>
          <w:sz w:val="20"/>
          <w:szCs w:val="20"/>
        </w:rPr>
        <w:t>Zakładu.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lastRenderedPageBreak/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="00704CE3">
        <w:rPr>
          <w:rFonts w:asciiTheme="majorHAnsi" w:hAnsiTheme="majorHAnsi"/>
        </w:rPr>
        <w:t xml:space="preserve">                      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220562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="00220562">
        <w:rPr>
          <w:rFonts w:asciiTheme="majorHAnsi" w:hAnsiTheme="majorHAnsi"/>
        </w:rPr>
        <w:t>.</w:t>
      </w: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lastRenderedPageBreak/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237D53" w:rsidRDefault="00237D53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za każde opisane badania:</w:t>
      </w:r>
    </w:p>
    <w:p w:rsidR="00237D53" w:rsidRPr="00237D53" w:rsidRDefault="00237D53" w:rsidP="00237D53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237D53">
        <w:rPr>
          <w:sz w:val="20"/>
          <w:szCs w:val="20"/>
        </w:rPr>
        <w:t>Opis badania USG  …………………………………………………………………………………………….</w:t>
      </w:r>
    </w:p>
    <w:p w:rsidR="00237D53" w:rsidRPr="00237D53" w:rsidRDefault="00237D53" w:rsidP="00237D53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237D53">
        <w:rPr>
          <w:sz w:val="20"/>
          <w:szCs w:val="20"/>
        </w:rPr>
        <w:t>Opis zdjęcia RTG    ………………………………………………………………………………………………</w:t>
      </w:r>
    </w:p>
    <w:p w:rsidR="00237D53" w:rsidRPr="00237D53" w:rsidRDefault="00237D53" w:rsidP="00237D53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237D53">
        <w:rPr>
          <w:sz w:val="20"/>
          <w:szCs w:val="20"/>
        </w:rPr>
        <w:t>Opis badania TK     ………………………………………………………………………………………………</w:t>
      </w:r>
    </w:p>
    <w:p w:rsidR="00237D53" w:rsidRPr="00237D53" w:rsidRDefault="00237D53" w:rsidP="00237D53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237D53">
        <w:rPr>
          <w:sz w:val="20"/>
          <w:szCs w:val="20"/>
        </w:rPr>
        <w:t>Opis badania MR   ………………………………………………………………………………………………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220562">
        <w:rPr>
          <w:rFonts w:asciiTheme="majorHAnsi" w:hAnsiTheme="majorHAnsi"/>
        </w:rPr>
        <w:t>Kadr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C03597" w:rsidRPr="00220562" w:rsidRDefault="004B68B2" w:rsidP="00220562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Pr="00F0606A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55" w:rsidRDefault="00906055">
      <w:r>
        <w:separator/>
      </w:r>
    </w:p>
  </w:endnote>
  <w:endnote w:type="continuationSeparator" w:id="0">
    <w:p w:rsidR="00906055" w:rsidRDefault="0090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370467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370467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56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55" w:rsidRDefault="00906055">
      <w:r>
        <w:separator/>
      </w:r>
    </w:p>
  </w:footnote>
  <w:footnote w:type="continuationSeparator" w:id="0">
    <w:p w:rsidR="00906055" w:rsidRDefault="00906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6B20"/>
    <w:multiLevelType w:val="hybridMultilevel"/>
    <w:tmpl w:val="FEF2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9"/>
  </w:num>
  <w:num w:numId="28">
    <w:abstractNumId w:val="20"/>
  </w:num>
  <w:num w:numId="29">
    <w:abstractNumId w:val="24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0562"/>
    <w:rsid w:val="00221289"/>
    <w:rsid w:val="00237D53"/>
    <w:rsid w:val="002611D8"/>
    <w:rsid w:val="00277B73"/>
    <w:rsid w:val="00291A06"/>
    <w:rsid w:val="002F748F"/>
    <w:rsid w:val="00320B3C"/>
    <w:rsid w:val="003640EC"/>
    <w:rsid w:val="00370467"/>
    <w:rsid w:val="00374B34"/>
    <w:rsid w:val="00376C33"/>
    <w:rsid w:val="003801DE"/>
    <w:rsid w:val="00385E27"/>
    <w:rsid w:val="003A613A"/>
    <w:rsid w:val="003B4247"/>
    <w:rsid w:val="003B6A4F"/>
    <w:rsid w:val="003D4B50"/>
    <w:rsid w:val="003E0858"/>
    <w:rsid w:val="003E556C"/>
    <w:rsid w:val="00411FDD"/>
    <w:rsid w:val="00413E39"/>
    <w:rsid w:val="004339E1"/>
    <w:rsid w:val="004A3EE2"/>
    <w:rsid w:val="004B68B2"/>
    <w:rsid w:val="004D7CEB"/>
    <w:rsid w:val="004E1F02"/>
    <w:rsid w:val="004F1E86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31A8F"/>
    <w:rsid w:val="006747DF"/>
    <w:rsid w:val="00683CFF"/>
    <w:rsid w:val="0068720D"/>
    <w:rsid w:val="0069494B"/>
    <w:rsid w:val="006A1FAC"/>
    <w:rsid w:val="006F4065"/>
    <w:rsid w:val="0070365B"/>
    <w:rsid w:val="00704BFF"/>
    <w:rsid w:val="00704CE3"/>
    <w:rsid w:val="00712DD1"/>
    <w:rsid w:val="00726708"/>
    <w:rsid w:val="00726C61"/>
    <w:rsid w:val="00737B32"/>
    <w:rsid w:val="007433F7"/>
    <w:rsid w:val="00752E98"/>
    <w:rsid w:val="00775383"/>
    <w:rsid w:val="00777A56"/>
    <w:rsid w:val="007857F6"/>
    <w:rsid w:val="0079416A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A3D"/>
    <w:rsid w:val="008E6D17"/>
    <w:rsid w:val="0090010F"/>
    <w:rsid w:val="009022ED"/>
    <w:rsid w:val="00906055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3B11"/>
    <w:rsid w:val="00AA33B1"/>
    <w:rsid w:val="00AC17A6"/>
    <w:rsid w:val="00AC4F30"/>
    <w:rsid w:val="00AE2D07"/>
    <w:rsid w:val="00B11A20"/>
    <w:rsid w:val="00B12CC3"/>
    <w:rsid w:val="00B433DB"/>
    <w:rsid w:val="00B45478"/>
    <w:rsid w:val="00B5578A"/>
    <w:rsid w:val="00B60CF4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8338E"/>
    <w:rsid w:val="00D8392C"/>
    <w:rsid w:val="00D92523"/>
    <w:rsid w:val="00DA5AA3"/>
    <w:rsid w:val="00DA7EDF"/>
    <w:rsid w:val="00DF47E9"/>
    <w:rsid w:val="00DF514B"/>
    <w:rsid w:val="00E30D18"/>
    <w:rsid w:val="00E47AE2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237D53"/>
    <w:pPr>
      <w:suppressAutoHyphens w:val="0"/>
      <w:ind w:left="708"/>
    </w:pPr>
    <w:rPr>
      <w:rFonts w:ascii="Calibri" w:eastAsia="Calibri" w:hAnsi="Calibri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3057</Words>
  <Characters>18347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4</cp:revision>
  <cp:lastPrinted>2019-12-19T09:18:00Z</cp:lastPrinted>
  <dcterms:created xsi:type="dcterms:W3CDTF">2023-04-05T10:51:00Z</dcterms:created>
  <dcterms:modified xsi:type="dcterms:W3CDTF">2023-04-05T11:12:00Z</dcterms:modified>
</cp:coreProperties>
</file>